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1C2A9D79" w14:textId="77777777" w:rsidR="0013608A" w:rsidRDefault="0013608A" w:rsidP="005F2F26">
      <w:pPr>
        <w:widowControl/>
        <w:suppressAutoHyphens w:val="0"/>
        <w:jc w:val="center"/>
        <w:rPr>
          <w:b/>
          <w:kern w:val="0"/>
          <w:sz w:val="28"/>
          <w:szCs w:val="28"/>
          <w:lang w:eastAsia="pl-PL"/>
        </w:rPr>
      </w:pPr>
      <w:r w:rsidRPr="0013608A">
        <w:rPr>
          <w:b/>
          <w:kern w:val="0"/>
          <w:sz w:val="28"/>
          <w:szCs w:val="28"/>
          <w:lang w:eastAsia="pl-PL"/>
        </w:rPr>
        <w:t xml:space="preserve">Modernizacja drogi gminnej nr 510 460 K – ul. Świętojańskiej w Palczowicach, na długości ok 380 </w:t>
      </w:r>
      <w:proofErr w:type="spellStart"/>
      <w:r w:rsidRPr="0013608A">
        <w:rPr>
          <w:b/>
          <w:kern w:val="0"/>
          <w:sz w:val="28"/>
          <w:szCs w:val="28"/>
          <w:lang w:eastAsia="pl-PL"/>
        </w:rPr>
        <w:t>mb</w:t>
      </w:r>
      <w:proofErr w:type="spellEnd"/>
      <w:r w:rsidRPr="0013608A">
        <w:rPr>
          <w:b/>
          <w:kern w:val="0"/>
          <w:sz w:val="28"/>
          <w:szCs w:val="28"/>
          <w:lang w:eastAsia="pl-PL"/>
        </w:rPr>
        <w:t xml:space="preserve"> </w:t>
      </w:r>
    </w:p>
    <w:p w14:paraId="6369010C" w14:textId="09C315DE" w:rsidR="005F2F26" w:rsidRPr="005F2F26" w:rsidRDefault="005F2F26" w:rsidP="005F2F26">
      <w:pPr>
        <w:widowControl/>
        <w:suppressAutoHyphens w:val="0"/>
        <w:jc w:val="center"/>
        <w:rPr>
          <w:bCs/>
          <w:kern w:val="0"/>
          <w:sz w:val="22"/>
          <w:szCs w:val="22"/>
          <w:lang w:eastAsia="pl-PL"/>
        </w:rPr>
      </w:pPr>
      <w:r w:rsidRPr="005F2F26">
        <w:rPr>
          <w:bCs/>
          <w:kern w:val="0"/>
          <w:sz w:val="22"/>
          <w:szCs w:val="22"/>
          <w:lang w:eastAsia="pl-PL"/>
        </w:rPr>
        <w:t xml:space="preserve">Nr procedury </w:t>
      </w:r>
      <w:r w:rsidRPr="005F2F26">
        <w:rPr>
          <w:bCs/>
          <w:iCs/>
          <w:kern w:val="0"/>
          <w:sz w:val="22"/>
          <w:szCs w:val="22"/>
          <w:lang w:eastAsia="pl-PL"/>
        </w:rPr>
        <w:t>DI.271.</w:t>
      </w:r>
      <w:r w:rsidR="0013608A">
        <w:rPr>
          <w:bCs/>
          <w:iCs/>
          <w:kern w:val="0"/>
          <w:sz w:val="22"/>
          <w:szCs w:val="22"/>
          <w:lang w:eastAsia="pl-PL"/>
        </w:rPr>
        <w:t>5</w:t>
      </w:r>
      <w:r w:rsidRPr="005F2F26">
        <w:rPr>
          <w:bCs/>
          <w:iCs/>
          <w:kern w:val="0"/>
          <w:sz w:val="22"/>
          <w:szCs w:val="22"/>
          <w:lang w:eastAsia="pl-PL"/>
        </w:rPr>
        <w:t xml:space="preserve">.2023 </w:t>
      </w:r>
    </w:p>
    <w:p w14:paraId="5CEE66E9" w14:textId="314DB58D" w:rsidR="00AD5EF7" w:rsidRPr="006673B0" w:rsidRDefault="00AD5EF7" w:rsidP="00AD5EF7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CBD" w14:textId="1D3D8DD4" w:rsidR="0013608A" w:rsidRDefault="0013608A">
    <w:pPr>
      <w:pStyle w:val="Nagwek"/>
    </w:pPr>
    <w:r>
      <w:rPr>
        <w:noProof/>
      </w:rPr>
      <w:drawing>
        <wp:inline distT="0" distB="0" distL="0" distR="0" wp14:anchorId="3376E3A4" wp14:editId="53F29B52">
          <wp:extent cx="5761355" cy="975360"/>
          <wp:effectExtent l="0" t="0" r="0" b="0"/>
          <wp:docPr id="758597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23AEE"/>
    <w:rsid w:val="00590780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10</cp:revision>
  <dcterms:created xsi:type="dcterms:W3CDTF">2022-06-30T06:04:00Z</dcterms:created>
  <dcterms:modified xsi:type="dcterms:W3CDTF">2023-06-27T14:25:00Z</dcterms:modified>
</cp:coreProperties>
</file>