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22" w:rsidRPr="00C63C16" w:rsidRDefault="00C90922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643"/>
        <w:gridCol w:w="2271"/>
        <w:gridCol w:w="763"/>
        <w:gridCol w:w="705"/>
        <w:gridCol w:w="1670"/>
        <w:gridCol w:w="1163"/>
        <w:gridCol w:w="910"/>
        <w:gridCol w:w="1163"/>
      </w:tblGrid>
      <w:tr w:rsidR="001B4956" w:rsidRPr="00C63C16" w:rsidTr="00AA1B9C">
        <w:tc>
          <w:tcPr>
            <w:tcW w:w="9288" w:type="dxa"/>
            <w:gridSpan w:val="8"/>
          </w:tcPr>
          <w:p w:rsidR="003B7D61" w:rsidRPr="00C63C16" w:rsidRDefault="003B7D61" w:rsidP="001B49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956" w:rsidRPr="00C63C16" w:rsidRDefault="004A3D2B" w:rsidP="001B49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16">
              <w:rPr>
                <w:rFonts w:ascii="Times New Roman" w:hAnsi="Times New Roman" w:cs="Times New Roman"/>
                <w:b/>
                <w:sz w:val="24"/>
                <w:szCs w:val="24"/>
              </w:rPr>
              <w:t>Zał. nr 2B</w:t>
            </w:r>
          </w:p>
          <w:p w:rsidR="003B7D61" w:rsidRPr="00C63C16" w:rsidRDefault="003B7D61" w:rsidP="001B49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956" w:rsidRPr="00C63C16" w:rsidTr="00321E07">
        <w:tc>
          <w:tcPr>
            <w:tcW w:w="9288" w:type="dxa"/>
            <w:gridSpan w:val="8"/>
          </w:tcPr>
          <w:p w:rsidR="001B4956" w:rsidRPr="00C63C16" w:rsidRDefault="001B4956" w:rsidP="0087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61" w:rsidRPr="00C63C16" w:rsidRDefault="003B7D61" w:rsidP="003B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16">
              <w:rPr>
                <w:rFonts w:ascii="Times New Roman" w:hAnsi="Times New Roman" w:cs="Times New Roman"/>
                <w:b/>
                <w:sz w:val="24"/>
                <w:szCs w:val="24"/>
              </w:rPr>
              <w:t>KO</w:t>
            </w:r>
            <w:r w:rsidR="004A3D2B" w:rsidRPr="00C63C16">
              <w:rPr>
                <w:rFonts w:ascii="Times New Roman" w:hAnsi="Times New Roman" w:cs="Times New Roman"/>
                <w:b/>
                <w:sz w:val="24"/>
                <w:szCs w:val="24"/>
              </w:rPr>
              <w:t>SZTORYS OFERTOWY DLA CZĘŚCI NR 2</w:t>
            </w:r>
          </w:p>
          <w:p w:rsidR="003B7D61" w:rsidRPr="00C63C16" w:rsidRDefault="003B7D61" w:rsidP="003B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D61" w:rsidRPr="00C63C16" w:rsidRDefault="003B7D61" w:rsidP="003B7D61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Dostawa uzupełniającego wyposażenia klasopracowni pojazdów samochodowych </w:t>
            </w:r>
          </w:p>
          <w:p w:rsidR="003B7D61" w:rsidRPr="00C63C16" w:rsidRDefault="003B7D61" w:rsidP="003B7D61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postaci samochodu osobowego przeznaczonego do kursu nauki jazdy </w:t>
            </w:r>
          </w:p>
          <w:p w:rsidR="003B7D61" w:rsidRPr="00C63C16" w:rsidRDefault="005C4CCA" w:rsidP="003B7D61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oraz służącego do przeprowadza</w:t>
            </w:r>
            <w:r w:rsidR="00F83ED6"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nia</w:t>
            </w:r>
            <w:r w:rsidR="003B7D61"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egzaminu państwowego na prawo jazdy kat. B</w:t>
            </w:r>
          </w:p>
          <w:p w:rsidR="003B7D61" w:rsidRPr="00C63C16" w:rsidRDefault="003B7D61" w:rsidP="003B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956" w:rsidRPr="00C63C16" w:rsidRDefault="001B4956" w:rsidP="0087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56" w:rsidRPr="00C63C16" w:rsidTr="001B4956">
        <w:tc>
          <w:tcPr>
            <w:tcW w:w="643" w:type="dxa"/>
            <w:shd w:val="clear" w:color="auto" w:fill="BFBFBF" w:themeFill="background1" w:themeFillShade="BF"/>
            <w:vAlign w:val="center"/>
          </w:tcPr>
          <w:p w:rsidR="001B4956" w:rsidRPr="00C63C16" w:rsidRDefault="001B4956" w:rsidP="001B49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1B4956" w:rsidRPr="00C63C16" w:rsidRDefault="001B4956" w:rsidP="001B49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763" w:type="dxa"/>
            <w:shd w:val="clear" w:color="auto" w:fill="BFBFBF" w:themeFill="background1" w:themeFillShade="BF"/>
            <w:vAlign w:val="center"/>
          </w:tcPr>
          <w:p w:rsidR="001B4956" w:rsidRPr="00C63C16" w:rsidRDefault="001B4956" w:rsidP="001B49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:rsidR="001B4956" w:rsidRPr="00C63C16" w:rsidRDefault="001B4956" w:rsidP="001B49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1670" w:type="dxa"/>
            <w:shd w:val="clear" w:color="auto" w:fill="BFBFBF" w:themeFill="background1" w:themeFillShade="BF"/>
            <w:vAlign w:val="center"/>
          </w:tcPr>
          <w:p w:rsidR="001B4956" w:rsidRPr="00C63C16" w:rsidRDefault="00E7200D" w:rsidP="001B49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</w:t>
            </w:r>
            <w:r w:rsidR="001B4956"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tto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1B4956" w:rsidRPr="00C63C16" w:rsidRDefault="001B4956" w:rsidP="001B49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center"/>
          </w:tcPr>
          <w:p w:rsidR="001B4956" w:rsidRPr="00C63C16" w:rsidRDefault="001B4956" w:rsidP="001B49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VAT%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center"/>
          </w:tcPr>
          <w:p w:rsidR="001B4956" w:rsidRPr="00C63C16" w:rsidRDefault="001B4956" w:rsidP="001B49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1B4956" w:rsidRPr="00C63C16" w:rsidTr="001B4956">
        <w:tc>
          <w:tcPr>
            <w:tcW w:w="643" w:type="dxa"/>
            <w:vAlign w:val="center"/>
          </w:tcPr>
          <w:p w:rsidR="001B4956" w:rsidRPr="00C63C16" w:rsidRDefault="001B4956" w:rsidP="001B4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71" w:type="dxa"/>
            <w:vAlign w:val="center"/>
          </w:tcPr>
          <w:p w:rsidR="001B4956" w:rsidRPr="00C63C16" w:rsidRDefault="001B4956" w:rsidP="004A3D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Samochód osobowy przeznaczony do nauki jazdy i egzaminowania na prawo jazdy kategorii B</w:t>
            </w:r>
          </w:p>
        </w:tc>
        <w:tc>
          <w:tcPr>
            <w:tcW w:w="763" w:type="dxa"/>
            <w:vAlign w:val="center"/>
          </w:tcPr>
          <w:p w:rsidR="001B4956" w:rsidRPr="00C63C16" w:rsidRDefault="001B4956" w:rsidP="001B4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:rsidR="001B4956" w:rsidRPr="00C63C16" w:rsidRDefault="001B4956" w:rsidP="001B4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670" w:type="dxa"/>
            <w:vAlign w:val="center"/>
          </w:tcPr>
          <w:p w:rsidR="001B4956" w:rsidRPr="00C63C16" w:rsidRDefault="001B4956" w:rsidP="001B4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1B4956" w:rsidRPr="00C63C16" w:rsidRDefault="001B4956" w:rsidP="001B4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1B4956" w:rsidRPr="00C63C16" w:rsidRDefault="001B4956" w:rsidP="001B4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1B4956" w:rsidRPr="00C63C16" w:rsidRDefault="001B4956" w:rsidP="001B4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956" w:rsidRPr="00C63C16" w:rsidRDefault="001B4956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7D61" w:rsidRPr="00C63C16" w:rsidRDefault="003B7D61" w:rsidP="003B7D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7D61" w:rsidRPr="00C63C16" w:rsidRDefault="003B7D61" w:rsidP="003B7D61">
      <w:pPr>
        <w:rPr>
          <w:rFonts w:ascii="Times New Roman" w:hAnsi="Times New Roman" w:cs="Times New Roman"/>
          <w:sz w:val="20"/>
          <w:szCs w:val="20"/>
        </w:rPr>
      </w:pPr>
    </w:p>
    <w:p w:rsidR="004A3D2B" w:rsidRPr="00C63C16" w:rsidRDefault="003B7D61" w:rsidP="003B7D61">
      <w:pPr>
        <w:rPr>
          <w:rFonts w:ascii="Times New Roman" w:hAnsi="Times New Roman" w:cs="Times New Roman"/>
          <w:sz w:val="20"/>
          <w:szCs w:val="20"/>
        </w:rPr>
      </w:pPr>
      <w:r w:rsidRPr="00C63C16">
        <w:rPr>
          <w:rFonts w:ascii="Times New Roman" w:hAnsi="Times New Roman" w:cs="Times New Roman"/>
          <w:sz w:val="20"/>
          <w:szCs w:val="20"/>
        </w:rPr>
        <w:t xml:space="preserve">……………………………….. dnia ……………………….  </w:t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="004A3D2B" w:rsidRPr="00C63C16">
        <w:rPr>
          <w:rFonts w:ascii="Times New Roman" w:hAnsi="Times New Roman" w:cs="Times New Roman"/>
          <w:sz w:val="20"/>
          <w:szCs w:val="20"/>
        </w:rPr>
        <w:tab/>
      </w:r>
      <w:r w:rsidR="004A3D2B" w:rsidRPr="00C63C16">
        <w:rPr>
          <w:rFonts w:ascii="Times New Roman" w:hAnsi="Times New Roman" w:cs="Times New Roman"/>
          <w:sz w:val="20"/>
          <w:szCs w:val="20"/>
        </w:rPr>
        <w:tab/>
      </w:r>
      <w:r w:rsidR="004A3D2B" w:rsidRPr="00C63C16">
        <w:rPr>
          <w:rFonts w:ascii="Times New Roman" w:hAnsi="Times New Roman" w:cs="Times New Roman"/>
          <w:sz w:val="20"/>
          <w:szCs w:val="20"/>
        </w:rPr>
        <w:tab/>
      </w:r>
      <w:r w:rsidR="004A3D2B" w:rsidRPr="00C63C16">
        <w:rPr>
          <w:rFonts w:ascii="Times New Roman" w:hAnsi="Times New Roman" w:cs="Times New Roman"/>
          <w:sz w:val="20"/>
          <w:szCs w:val="20"/>
        </w:rPr>
        <w:tab/>
      </w:r>
      <w:r w:rsidR="004A3D2B" w:rsidRPr="00C63C16">
        <w:rPr>
          <w:rFonts w:ascii="Times New Roman" w:hAnsi="Times New Roman" w:cs="Times New Roman"/>
          <w:sz w:val="20"/>
          <w:szCs w:val="20"/>
        </w:rPr>
        <w:tab/>
      </w:r>
      <w:r w:rsidR="004A3D2B" w:rsidRPr="00C63C16">
        <w:rPr>
          <w:rFonts w:ascii="Times New Roman" w:hAnsi="Times New Roman" w:cs="Times New Roman"/>
          <w:sz w:val="20"/>
          <w:szCs w:val="20"/>
        </w:rPr>
        <w:tab/>
      </w:r>
    </w:p>
    <w:p w:rsidR="003B7D61" w:rsidRPr="00C63C16" w:rsidRDefault="004A3D2B" w:rsidP="003B7D61">
      <w:pPr>
        <w:rPr>
          <w:rFonts w:ascii="Times New Roman" w:hAnsi="Times New Roman" w:cs="Times New Roman"/>
          <w:sz w:val="20"/>
          <w:szCs w:val="20"/>
        </w:rPr>
      </w:pP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="003B7D61" w:rsidRPr="00C63C16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C36796" w:rsidRPr="00C63C16" w:rsidRDefault="003B7D61" w:rsidP="003B7D61">
      <w:pPr>
        <w:rPr>
          <w:rFonts w:ascii="Times New Roman" w:hAnsi="Times New Roman" w:cs="Times New Roman"/>
          <w:sz w:val="20"/>
          <w:szCs w:val="20"/>
        </w:rPr>
      </w:pP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="004A3D2B" w:rsidRPr="00C63C16">
        <w:rPr>
          <w:rFonts w:ascii="Times New Roman" w:hAnsi="Times New Roman" w:cs="Times New Roman"/>
          <w:sz w:val="20"/>
          <w:szCs w:val="20"/>
        </w:rPr>
        <w:tab/>
      </w:r>
      <w:r w:rsidR="004A3D2B" w:rsidRPr="00C63C16">
        <w:rPr>
          <w:rFonts w:ascii="Times New Roman" w:hAnsi="Times New Roman" w:cs="Times New Roman"/>
          <w:sz w:val="20"/>
          <w:szCs w:val="20"/>
        </w:rPr>
        <w:tab/>
        <w:t xml:space="preserve">     (podpis</w:t>
      </w:r>
      <w:r w:rsidRPr="00C63C16">
        <w:rPr>
          <w:rFonts w:ascii="Times New Roman" w:hAnsi="Times New Roman" w:cs="Times New Roman"/>
          <w:sz w:val="20"/>
          <w:szCs w:val="20"/>
        </w:rPr>
        <w:t xml:space="preserve"> Wykonawcy)</w:t>
      </w:r>
    </w:p>
    <w:p w:rsidR="00C90922" w:rsidRPr="00C63C16" w:rsidRDefault="00C90922" w:rsidP="00C90922">
      <w:pPr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D5728D" w:rsidRPr="00C63C16" w:rsidRDefault="00D5728D" w:rsidP="00D5728D">
      <w:pPr>
        <w:rPr>
          <w:rFonts w:ascii="Times New Roman" w:hAnsi="Times New Roman" w:cs="Times New Roman"/>
          <w:sz w:val="20"/>
          <w:szCs w:val="20"/>
        </w:rPr>
      </w:pPr>
    </w:p>
    <w:p w:rsidR="00A54E76" w:rsidRPr="00C63C16" w:rsidRDefault="00A54E76">
      <w:pPr>
        <w:rPr>
          <w:rFonts w:ascii="Times New Roman" w:hAnsi="Times New Roman" w:cs="Times New Roman"/>
          <w:sz w:val="20"/>
          <w:szCs w:val="20"/>
        </w:rPr>
      </w:pPr>
      <w:r w:rsidRPr="00C63C1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ela-Siatka"/>
        <w:tblW w:w="9322" w:type="dxa"/>
        <w:tblLook w:val="04A0"/>
      </w:tblPr>
      <w:tblGrid>
        <w:gridCol w:w="614"/>
        <w:gridCol w:w="2672"/>
        <w:gridCol w:w="2620"/>
        <w:gridCol w:w="3416"/>
      </w:tblGrid>
      <w:tr w:rsidR="00A54E76" w:rsidRPr="00C63C16" w:rsidTr="00A54E76">
        <w:tc>
          <w:tcPr>
            <w:tcW w:w="9322" w:type="dxa"/>
            <w:gridSpan w:val="4"/>
            <w:shd w:val="clear" w:color="auto" w:fill="FFFFFF" w:themeFill="background1"/>
          </w:tcPr>
          <w:p w:rsidR="00A54E76" w:rsidRPr="00C63C16" w:rsidRDefault="00A54E76" w:rsidP="00A54E76">
            <w:pPr>
              <w:pStyle w:val="Standard"/>
              <w:jc w:val="center"/>
              <w:rPr>
                <w:rFonts w:cs="Times New Roman"/>
                <w:b/>
              </w:rPr>
            </w:pPr>
            <w:r w:rsidRPr="00C63C16">
              <w:rPr>
                <w:rFonts w:cs="Times New Roman"/>
                <w:b/>
              </w:rPr>
              <w:lastRenderedPageBreak/>
              <w:t>Szczegółowy opis oferowanego sprzętu i oferowanych urządzeń</w:t>
            </w:r>
            <w:r w:rsidR="00A16757" w:rsidRPr="00C63C16">
              <w:rPr>
                <w:rFonts w:cs="Times New Roman"/>
                <w:b/>
              </w:rPr>
              <w:t xml:space="preserve"> dla części nr 2</w:t>
            </w:r>
          </w:p>
          <w:p w:rsidR="00A54E76" w:rsidRPr="00C63C16" w:rsidRDefault="00A54E76" w:rsidP="00A54E76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A54E76" w:rsidRPr="00C63C16" w:rsidRDefault="00A54E76" w:rsidP="00A54E76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Dostawa uzupełniającego wyposażenia klasopracowni pojazdów samochodowych </w:t>
            </w:r>
          </w:p>
          <w:p w:rsidR="00A54E76" w:rsidRPr="00C63C16" w:rsidRDefault="00A54E76" w:rsidP="00A54E76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postaci samochodu osobowego przeznaczonego do kursu nauki jazdy </w:t>
            </w:r>
          </w:p>
          <w:p w:rsidR="00A54E76" w:rsidRPr="00C63C16" w:rsidRDefault="005C4CCA" w:rsidP="00A54E76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oraz służącego do przeprowadza</w:t>
            </w:r>
            <w:r w:rsidR="00F83ED6"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nia</w:t>
            </w:r>
            <w:r w:rsidR="00A54E76" w:rsidRPr="00C63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egzaminu państwowego na prawo jazdy kat. B</w:t>
            </w:r>
          </w:p>
          <w:p w:rsidR="00A54E76" w:rsidRPr="00C63C16" w:rsidRDefault="00A54E76" w:rsidP="004632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4E76" w:rsidRPr="00C63C16" w:rsidTr="005923C2">
        <w:tc>
          <w:tcPr>
            <w:tcW w:w="643" w:type="dxa"/>
            <w:shd w:val="clear" w:color="auto" w:fill="FFFFFF" w:themeFill="background1"/>
          </w:tcPr>
          <w:p w:rsidR="00A54E76" w:rsidRPr="00C63C16" w:rsidRDefault="00A54E76" w:rsidP="0059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  <w:p w:rsidR="00A54E76" w:rsidRPr="00C63C16" w:rsidRDefault="00A54E76" w:rsidP="0059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7" w:type="dxa"/>
            <w:shd w:val="clear" w:color="auto" w:fill="FFFFFF" w:themeFill="background1"/>
          </w:tcPr>
          <w:p w:rsidR="00A54E76" w:rsidRPr="00C63C16" w:rsidRDefault="00A54E76" w:rsidP="005923C2">
            <w:pPr>
              <w:ind w:righ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2977" w:type="dxa"/>
            <w:shd w:val="clear" w:color="auto" w:fill="FFFFFF" w:themeFill="background1"/>
          </w:tcPr>
          <w:p w:rsidR="00A54E76" w:rsidRPr="00C63C16" w:rsidRDefault="00A54E76" w:rsidP="005923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 przez Zamawiającego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54E76" w:rsidRPr="00C63C16" w:rsidRDefault="00A54E76" w:rsidP="00A54E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Parametry oferowane przez Wykonawcę</w:t>
            </w:r>
          </w:p>
          <w:p w:rsidR="00463205" w:rsidRPr="00C63C16" w:rsidRDefault="00463205" w:rsidP="00A54E7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(wypełnić miejsca wykropkowane)</w:t>
            </w:r>
          </w:p>
        </w:tc>
      </w:tr>
      <w:tr w:rsidR="00036579" w:rsidRPr="00C63C16" w:rsidTr="00361BFD">
        <w:tc>
          <w:tcPr>
            <w:tcW w:w="6487" w:type="dxa"/>
            <w:gridSpan w:val="3"/>
            <w:shd w:val="clear" w:color="auto" w:fill="FFFFFF" w:themeFill="background1"/>
            <w:vAlign w:val="center"/>
          </w:tcPr>
          <w:p w:rsidR="00036579" w:rsidRPr="00C63C16" w:rsidRDefault="00036579" w:rsidP="00A54E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Marka pojazdu (typ, model):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36579" w:rsidRPr="00C63C16" w:rsidRDefault="00036579" w:rsidP="00A54E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Rok produkcji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Samochód wyprodukowany nie wcześniej niż w 2016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Samochód wyprodukowany  w ……….r.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Nadwozie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5-drzwiowe (typ hatchback)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5-drzwiowe (typ hatchback)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Silnik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Benzynowy, spełniający normę min. Dyrektywy EURO5 (2007/715/EC) w zakresie emisji spalin lub nowszą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Benzynowy, spełniający normę min. Dyrektywy EURO5 (2007/715/EC) w zakresie emisji spalin lub nowszą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Moc silnika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min. 95 KM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………… KM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Pojemność skokowa silnika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1300 - 1400 cm</w:t>
            </w:r>
            <w:r w:rsidRPr="00C63C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</w:tcPr>
          <w:p w:rsidR="00A54E76" w:rsidRPr="00C63C16" w:rsidRDefault="006C6E3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="00A54E76"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  <w:r w:rsidR="00A54E76" w:rsidRPr="00C63C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Długość samochodu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3,7 - 4,1 m</w:t>
            </w:r>
          </w:p>
        </w:tc>
        <w:tc>
          <w:tcPr>
            <w:tcW w:w="2835" w:type="dxa"/>
            <w:vAlign w:val="center"/>
          </w:tcPr>
          <w:p w:rsidR="00A54E76" w:rsidRPr="00C63C16" w:rsidRDefault="006C6E3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A54E76"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Dopuszczalna masa całkowita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Nieprzekraczająca 3,5 t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Nieprzekraczająca 3,5 t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Prędkość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Co najmniej 100 km/h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Co najmniej 100 km/h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Kolor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Grafitowy  RAL 7015, 7016, 7021, 7024, 7026 albo zbliżony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Lakier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Metalizowany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Metalizowany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Skrzynia biegów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Manualna, 6-biegowa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Manualna, 6-biegowa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Układ kierowniczy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Wspomaganie kierownicy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Wspomaganie kierownicy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Kierownica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Umieszczona po lewej stronie,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możliwość regulacji co najmniej w pionie i poziomie.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Umieszczona po lewej stronie,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możliwość regulacji co najmniej w pionie i poziomie.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Hamulec awaryjny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Mechaniczny, zaciągany i zwalniany ręcznie z miejsca kierowcy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Mechaniczny, zaciągany i zwalniany ręcznie z miejsca kierowcy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ABS (system zapobiegający blokowaniu kół podczas hamowania)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BA (system wspomagania nagłego hamowania)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EBO (elektroniczny system rozdziału siły hamowania)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TRC (system kontroli trakcji)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System stabilizacji toru jazdy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Akumulator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Zabezpieczający pracę dodatkowych odbiorników prądu (dotyczy m.in. urządzenia rejestrującego dźwięk i obraz)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Zabezpieczający pracę dodatkowych odbiorników prądu (dotyczy m.in. urządzenia rejestrującego dźwięk i obraz)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Tylna szyba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Ogrzewana, z wycieraczką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Ogrzewana, z wycieraczką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Poduszki powietrzne przednie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Kierowcy i pasażera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color w:val="FABF8F" w:themeColor="accent6" w:themeTint="99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Kierowcy i pasażera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Poduszki powietrzne boczne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Kierowcy i pasażera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Kierowcy i pasażera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Kurtyny powietrzne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Poduszka powietrzna kolanowa kierowcy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Lusterka zewnętrzne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Elektrycznie regulowane i podgrzewane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Elektrycznie regulowane i podgrzewane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Dodatkowe lusterka zewnętrzne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Lewe i prawe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Lewe i prawe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Dodatkowe lusterko wewnętrzne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dla instruktora nauki jazdy, zamontowane na stałe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dla instruktora nauki jazdy, zamontowane na stałe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Przednie lampy przeciwmgielne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Opony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Wraz z pojazdem Wykonawca dostarczy komplet opon zimowych.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Wraz z pojazdem Wykonawca dostarczy komplet opon zimowych.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System monitorowania ciśnienia w kołach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Dodatkowe pedały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Pozwalające przejąć kontrolę nad sprzęgłem i hamulcem roboczym przez instruktora nauki jazdy (fotel prawy) wraz z homologacją.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Pozwalające przejąć kontrolę nad sprzęgłem i hamulcem roboczym przez instruktora nauki jazdy (fotel prawy) wraz z homologacją.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Fotel kierowcy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Regulacja wysokości fotela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Regulacja wysokości fotela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Sygnalizacja niezapiętych pasów z przodu i z tyłu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Dywaniki gumowane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komplet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komplet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Centralny zamek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sterowany pilotem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sterowany pilotem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Blokada </w:t>
            </w:r>
            <w:proofErr w:type="spellStart"/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przeciwuruchomieniowa</w:t>
            </w:r>
            <w:proofErr w:type="spellEnd"/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Firmowy </w:t>
            </w:r>
            <w:proofErr w:type="spellStart"/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immobilizer</w:t>
            </w:r>
            <w:proofErr w:type="spellEnd"/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Firmowy </w:t>
            </w:r>
            <w:proofErr w:type="spellStart"/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immobilizer</w:t>
            </w:r>
            <w:proofErr w:type="spellEnd"/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Komputer pokładowy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w języku polskim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w języku polskim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Klimatyzacja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Manualna lub automatyczna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Manualna lub automatyczna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Kamera cofania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Czujniki parkowania z tyłu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Gniazdo USB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rPr>
          <w:trHeight w:val="42"/>
        </w:trPr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Radio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Obrotomierz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Koło zapasowe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Pełnowymiarowe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Pełnowymiarowe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Zestaw narzędzi koła zapasowego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Podświetlona, kwadratowa tablica barwy niebieskiej z białą literą „L”, umieszczona na dachu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Zamocowana magnetyczne, zasilana z instalacji pojazdu wraz z homologacją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Zamocowana magnetyczne, zasilana z instalacji pojazdu wraz z homologacją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Naklejka magnetyczna na drzwi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2 szt., o wymiarach ok. 60 cm x 30 cm, do umieszczenia po prawej i po lewej stronie pojazdu.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Naklejki muszą zawierać nazwę podmiotu prowadzącego szkolenie osób ubiegających się o uzyskanie uprawnienia do kierowania </w:t>
            </w:r>
            <w:r w:rsidRPr="00C6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pojazdami kategorii B tj.: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Wielozawodowy</w:t>
            </w:r>
            <w:proofErr w:type="spellEnd"/>
            <w:r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 Zespół Szkół w Zatorze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ul. Kongresowa 11 32-640 Zator.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Litery i cyfry oznaczenia powinny być czytelne.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szt., o wymiarach ok. 60 cm x 30 cm, do umieszczenia po prawej i po lewej stronie pojazdu.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Naklejki muszą zawierać nazwę podmiotu prowadzącego szkolenie osób ubiegających się o uzyskanie uprawnienia do kierowania pojazdami kategorii B tj.: </w:t>
            </w:r>
            <w:proofErr w:type="spellStart"/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Wielozawodowy</w:t>
            </w:r>
            <w:proofErr w:type="spellEnd"/>
            <w:r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 Zespół Szkół w Zatorze  ul. Kongresowa 11 </w:t>
            </w:r>
            <w:r w:rsidRPr="00C6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32-640 Zator. Litery i cyfry oznaczenia powinny być czytelne.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Naklejka „EGZAMIN” na tył pojazdu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Wymiary ok. 60 cm x 11 cm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Wymiary ok. 60 cm x 11 cm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40D9" w:rsidRPr="00C63C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Trójkąt ostrzegawczy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6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Gaśnica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Apteczka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spełniająca co najmniej wymogi normy DIN 13164 lub równoważnej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spełniająca co najmniej wymogi normy ……………………………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Kierunkowskazy w lusterkach zewnętrznych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Instrukcja obsługi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w języku polskim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Tak, w języku polskim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Dokumenty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Niezbędne do rejestracji pojazdu jako pojazdu przeznaczonego do nauki jazdy i do przeprowadzania praktycznej części egzaminu państwowego w zakresie prawa jazdy kategorii B, karta gwarancyjna oraz inne wymagane prawem dokumenty (w tym: wyciąg ze świadectwa homologacji pojazdu sporządzony w języku polskim, dokumenty potwierdzające spełnianie normy emisji spalin)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Niezbędne do rejestracji pojazdu jako pojazdu przeznaczonego do nauki jazdy i do przeprowadzania praktycznej części egzaminu państwowego w zakresie prawa jazdy kategorii B, karta gwarancyjna oraz inne wymagane prawem dokumenty (w tym: wyciąg ze świadectwa homologacji pojazdu sporządzony w języku polskim, dokumenty potwierdzające spełnianie normy emisji spalin)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Urządzenie techniczne służące do rejestracji obrazu i dźwięku</w:t>
            </w:r>
          </w:p>
        </w:tc>
        <w:tc>
          <w:tcPr>
            <w:tcW w:w="2977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Dwie kamery.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Pierwsza kamera, rejestrująca obraz widoczny do przodu przez przednią szybę pojazdu, spełniać winna wymogi ustawy z dnia 5 stycznia 2011 r. o kierujących pojazdami oraz rozporządzenia Ministra Infrastruktury i Budownictwa z dnia 24 lutego 2016 r. w sprawie egzaminowania osób ubiegających się o uprawnienia do kierowania pojazdami, szkolenia, egzaminowania i uzyskiwania uprawnień przez egzaminatorów oraz wzorów dokumentów stosowanych w tych sprawach.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Druga kamera rejestrować winna wnętrze pojazdu, w tym kierowcę, pasażera i </w:t>
            </w:r>
            <w:r w:rsidRPr="00C6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rejestrator patrzący na drogę.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Moduł opóźniający wyłączanie systemu po wyłączeniu zapłonu (możliwość ustawienia od 1 do 10 minut).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Monitor co najmniej 4,3 cala, przedstawiający to co jest nagrywane.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Stacyjka dająca możliwość wyłączenia/włączenia całego systemu, zamontowana w miejscu, gdzie kierowca i pasażer mają utrudniony dostęp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Urządzenie techniczne służące do rejestracji dźwięku i obrazu musi być akceptowane przez WORD w Krakowie.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Dwie kamery.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Pierwsza kamera, rejestrująca obraz widoczny do przodu przez przednią szybę pojazdu, spełniać winna wymogi ustawy z dnia 5 stycznia 2011 r. o kierujących pojazdami oraz rozporządzenia Ministra Infrastruktury i Budownictwa z dnia 24 lutego 2016 r. w sprawie egzaminowania osób ubiegających się o uprawnienia do kierowania pojazdami, szkolenia, egzaminowania i uzyskiwania uprawnień przez egzaminatorów oraz wzorów dokumentów stosowanych w tych sprawach.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Druga kamera rejestrować winna wnętrze pojazdu, w tym kierowcę, pasażera i rejestrator patrzący na drogę.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Moduł opóźniający wyłączanie systemu po wyłączeniu zapłonu (możliwość ustawienia od 1 do 10 minut).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Monitor co najmniej 4,3 cala, </w:t>
            </w:r>
            <w:r w:rsidRPr="00C6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przedstawiający to co jest nagrywane.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Stacyjka dająca możliwość wyłączenia/włączenia całego systemu, zamontowana w miejscu, gdzie kierowca i pasażer mają utrudniony dostęp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Urządzenie techniczne służące do rejestracji dźwięku i obrazu musi być akceptowane przez WORD w Krakowie.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Oklejenie częściowe samochodu o powierzchni do 3 m</w:t>
            </w:r>
            <w:r w:rsidRPr="00C63C1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zawierające nazwę i adres </w:t>
            </w:r>
            <w:proofErr w:type="spellStart"/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Wielozawodowego</w:t>
            </w:r>
            <w:proofErr w:type="spellEnd"/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Zespołu Szkół w Zatorze i nazwę programu dotacyjnego</w:t>
            </w:r>
          </w:p>
        </w:tc>
        <w:tc>
          <w:tcPr>
            <w:tcW w:w="297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Nazwa projektu dotacyjnego: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„Projekt KIK /14 : Dolina Karpia - szansa na przyszłość - Partnerski Program Aktywizacji Społeczno - Gospodarczej i Promocji Przedsiębiorczości realizowany poprzez zastosowanie komplementarnych instrumentów pobudzających regionalny rynek pracy, wzmocnienie podmiotów gospodarczych oraz wykorzystanie lokalnych produktów w celu poprawy jakości życia na obszarach wiejskich współfinansowanego przez Szwajcarię w ramach szwajcarskiego programu współpracy z nowymi krajami członkowskimi Unii Europejskiej”.</w:t>
            </w:r>
          </w:p>
        </w:tc>
        <w:tc>
          <w:tcPr>
            <w:tcW w:w="2835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Nazwa projektu dotacyjnego: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„Projekt KIK /14 : Dolina Karpia - szansa na przyszłość - Partnerski Program Aktywizacji Społeczno - Gospodarczej i Promocji Przedsiębiorczości realizowany poprzez zastosowanie komplementarnych instrumentów pobudzających regionalny rynek pracy, wzmocnienie podmiotów gospodarczych oraz wykorzystanie lokalnych produktów w celu poprawy jakości życia na obszarach wiejskich współfinansowanego przez Szwajcarię w ramach szwajcarskiego programu współpracy z nowymi krajami członkowskimi Unii Europejskiej”.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Gwarancja</w:t>
            </w:r>
          </w:p>
        </w:tc>
        <w:tc>
          <w:tcPr>
            <w:tcW w:w="2977" w:type="dxa"/>
            <w:vAlign w:val="center"/>
          </w:tcPr>
          <w:p w:rsidR="00A54E76" w:rsidRPr="00C63C16" w:rsidRDefault="00A16757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Co najmniej 3</w:t>
            </w:r>
            <w:r w:rsidR="00A54E76" w:rsidRPr="00C63C16">
              <w:rPr>
                <w:rFonts w:ascii="Times New Roman" w:hAnsi="Times New Roman" w:cs="Times New Roman"/>
                <w:sz w:val="20"/>
                <w:szCs w:val="20"/>
              </w:rPr>
              <w:t xml:space="preserve"> lat</w:t>
            </w: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a lub co najmniej 1</w:t>
            </w:r>
            <w:r w:rsidR="00A54E76" w:rsidRPr="00C63C16">
              <w:rPr>
                <w:rFonts w:ascii="Times New Roman" w:hAnsi="Times New Roman" w:cs="Times New Roman"/>
                <w:sz w:val="20"/>
                <w:szCs w:val="20"/>
              </w:rPr>
              <w:t>00.000 przejechanych kilometrów – co nastąpi wcześniej.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</w:tc>
      </w:tr>
      <w:tr w:rsidR="00A54E76" w:rsidRPr="00C63C16" w:rsidTr="002A6FFD">
        <w:tc>
          <w:tcPr>
            <w:tcW w:w="643" w:type="dxa"/>
          </w:tcPr>
          <w:p w:rsidR="00A54E76" w:rsidRPr="00C63C16" w:rsidRDefault="008C40D9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67" w:type="dxa"/>
          </w:tcPr>
          <w:p w:rsidR="00A54E76" w:rsidRPr="00C63C16" w:rsidRDefault="00A54E76" w:rsidP="00C63C16">
            <w:pPr>
              <w:tabs>
                <w:tab w:val="left" w:pos="3893"/>
              </w:tabs>
              <w:ind w:left="66" w:right="3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środowiskowe zgodnie z § 2 Rozporządzenia Prezesa Rady Ministrów z dnia 10 maja 2011r. w sprawie </w:t>
            </w:r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innych niż cena obowiązkowych kryteriów oceny ofert w odniesieniu do niektórych rodzajów zamówień publicznych (</w:t>
            </w:r>
            <w:proofErr w:type="spellStart"/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Dz.U</w:t>
            </w:r>
            <w:proofErr w:type="spellEnd"/>
            <w:r w:rsidRPr="00C63C16">
              <w:rPr>
                <w:rFonts w:ascii="Times New Roman" w:hAnsi="Times New Roman" w:cs="Times New Roman"/>
                <w:b/>
                <w:sz w:val="20"/>
                <w:szCs w:val="20"/>
              </w:rPr>
              <w:t>. z 2011 r. nr 96, poz. 559).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54E76" w:rsidRPr="00C63C16" w:rsidRDefault="002A6FFD" w:rsidP="00C63C16">
            <w:pPr>
              <w:ind w:lef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a) </w:t>
            </w:r>
            <w:r w:rsidR="00A54E76"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zużycie paliwa w cyklu mieszanym (tzw. łączonym) – nie więcej niż  5 litrów benzyny na 100 km;</w:t>
            </w:r>
          </w:p>
          <w:p w:rsidR="00A54E76" w:rsidRPr="00C63C16" w:rsidRDefault="005923C2" w:rsidP="00C63C16">
            <w:pPr>
              <w:ind w:lef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b) </w:t>
            </w:r>
            <w:r w:rsidR="00A54E76"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wielkość emisji </w:t>
            </w:r>
            <w:r w:rsidR="00A54E76"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dwutlenku węgla - nie więcej niż  120 g/km;</w:t>
            </w:r>
          </w:p>
          <w:p w:rsidR="00A54E76" w:rsidRPr="00C63C16" w:rsidRDefault="005923C2" w:rsidP="00C63C16">
            <w:pPr>
              <w:ind w:lef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c) </w:t>
            </w:r>
            <w:r w:rsidR="00A54E76"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emisji tlenków azotu - nie więcej niż  0,05 g/km;</w:t>
            </w:r>
          </w:p>
          <w:p w:rsidR="00A54E76" w:rsidRPr="00C63C16" w:rsidRDefault="005923C2" w:rsidP="00C63C16">
            <w:pPr>
              <w:ind w:lef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d) </w:t>
            </w:r>
            <w:r w:rsidR="00A54E76"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emisji cząstek stałych - nie więcej niż  0,005 g/km;</w:t>
            </w:r>
          </w:p>
          <w:p w:rsidR="00A54E76" w:rsidRPr="00C63C16" w:rsidRDefault="005923C2" w:rsidP="00C63C16">
            <w:pPr>
              <w:ind w:lef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e) </w:t>
            </w:r>
            <w:r w:rsidR="00A54E76"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emisji węglowodorów - nie więcej niż  0,1 g/</w:t>
            </w:r>
            <w:proofErr w:type="spellStart"/>
            <w:r w:rsidR="00A54E76"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</w:t>
            </w:r>
            <w:proofErr w:type="spellEnd"/>
            <w:r w:rsidR="00A54E76"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wg procedury ustalonej dla badań homologacyjnych.</w:t>
            </w:r>
          </w:p>
        </w:tc>
        <w:tc>
          <w:tcPr>
            <w:tcW w:w="2835" w:type="dxa"/>
            <w:vAlign w:val="center"/>
          </w:tcPr>
          <w:p w:rsidR="00A54E76" w:rsidRPr="00C63C16" w:rsidRDefault="00A54E76" w:rsidP="00C63C16">
            <w:pPr>
              <w:pStyle w:val="Akapitzlist"/>
              <w:numPr>
                <w:ilvl w:val="0"/>
                <w:numId w:val="12"/>
              </w:numPr>
              <w:ind w:left="317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zużycie paliwa w cyklu mieszanym (tzw. łączonym) –  …. litrów benzyny na 100 km;</w:t>
            </w:r>
          </w:p>
          <w:p w:rsidR="00A54E76" w:rsidRPr="00C63C16" w:rsidRDefault="00A54E76" w:rsidP="00C63C16">
            <w:pPr>
              <w:pStyle w:val="Akapitzlist"/>
              <w:numPr>
                <w:ilvl w:val="0"/>
                <w:numId w:val="12"/>
              </w:numPr>
              <w:ind w:left="317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emisji dwutlenku węgla - …………... g/km;</w:t>
            </w:r>
          </w:p>
          <w:p w:rsidR="00A54E76" w:rsidRPr="00C63C16" w:rsidRDefault="00A54E76" w:rsidP="00C63C16">
            <w:pPr>
              <w:pStyle w:val="Akapitzlist"/>
              <w:numPr>
                <w:ilvl w:val="0"/>
                <w:numId w:val="12"/>
              </w:numPr>
              <w:ind w:left="317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emisji tlenków azotu -</w:t>
            </w: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…………… g/km;</w:t>
            </w:r>
          </w:p>
          <w:p w:rsidR="00A54E76" w:rsidRPr="00C63C16" w:rsidRDefault="00A54E76" w:rsidP="00C63C16">
            <w:pPr>
              <w:pStyle w:val="Akapitzlist"/>
              <w:numPr>
                <w:ilvl w:val="0"/>
                <w:numId w:val="12"/>
              </w:numPr>
              <w:ind w:left="317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emisji cząstek stałych - ……………. g/km;</w:t>
            </w:r>
          </w:p>
          <w:p w:rsidR="00A54E76" w:rsidRPr="00C63C16" w:rsidRDefault="00A54E76" w:rsidP="00C63C16">
            <w:pPr>
              <w:pStyle w:val="Akapitzlist"/>
              <w:numPr>
                <w:ilvl w:val="0"/>
                <w:numId w:val="12"/>
              </w:numPr>
              <w:ind w:left="317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emisji węglowodorów - ……………. g/</w:t>
            </w:r>
            <w:proofErr w:type="spellStart"/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</w:t>
            </w:r>
            <w:proofErr w:type="spellEnd"/>
            <w:r w:rsidRPr="00C63C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A54E76" w:rsidRPr="00C63C16" w:rsidRDefault="00A54E76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16">
              <w:rPr>
                <w:rFonts w:ascii="Times New Roman" w:hAnsi="Times New Roman" w:cs="Times New Roman"/>
                <w:sz w:val="20"/>
                <w:szCs w:val="20"/>
              </w:rPr>
              <w:t>wg procedury ustalonej dla badań homologacyjnych.</w:t>
            </w: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FFD" w:rsidRPr="00C63C16" w:rsidRDefault="002A6FFD" w:rsidP="00C63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6D6E" w:rsidRPr="00C63C16" w:rsidRDefault="00716D6E" w:rsidP="00716D6E">
      <w:pPr>
        <w:rPr>
          <w:rFonts w:ascii="Times New Roman" w:hAnsi="Times New Roman" w:cs="Times New Roman"/>
          <w:sz w:val="20"/>
          <w:szCs w:val="20"/>
        </w:rPr>
      </w:pPr>
    </w:p>
    <w:p w:rsidR="00716D6E" w:rsidRPr="00C63C16" w:rsidRDefault="00716D6E" w:rsidP="00716D6E">
      <w:pPr>
        <w:rPr>
          <w:rFonts w:ascii="Times New Roman" w:hAnsi="Times New Roman" w:cs="Times New Roman"/>
          <w:sz w:val="20"/>
          <w:szCs w:val="20"/>
        </w:rPr>
      </w:pPr>
    </w:p>
    <w:p w:rsidR="00716D6E" w:rsidRPr="00C63C16" w:rsidRDefault="00716D6E" w:rsidP="00716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C16">
        <w:rPr>
          <w:rFonts w:ascii="Times New Roman" w:hAnsi="Times New Roman" w:cs="Times New Roman"/>
          <w:sz w:val="20"/>
          <w:szCs w:val="20"/>
        </w:rPr>
        <w:t xml:space="preserve">……………………………….. dnia ……………………….  </w:t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Pr="00C63C16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716D6E" w:rsidRPr="00C63C16" w:rsidRDefault="00716D6E" w:rsidP="00716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</w:r>
      <w:r w:rsidR="00A16757" w:rsidRPr="00C63C16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C63C16">
        <w:rPr>
          <w:rFonts w:ascii="Times New Roman" w:hAnsi="Times New Roman" w:cs="Times New Roman"/>
          <w:sz w:val="20"/>
          <w:szCs w:val="20"/>
        </w:rPr>
        <w:t>(podpis  Wykonawcy)</w:t>
      </w:r>
    </w:p>
    <w:p w:rsidR="00716D6E" w:rsidRPr="00C63C16" w:rsidRDefault="00716D6E" w:rsidP="00716D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6D6E" w:rsidRPr="00C63C16" w:rsidSect="00197650">
      <w:headerReference w:type="default" r:id="rId8"/>
      <w:footerReference w:type="default" r:id="rId9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395" w:rsidRDefault="00B13395" w:rsidP="00197650">
      <w:pPr>
        <w:spacing w:after="0" w:line="240" w:lineRule="auto"/>
      </w:pPr>
      <w:r>
        <w:separator/>
      </w:r>
    </w:p>
  </w:endnote>
  <w:endnote w:type="continuationSeparator" w:id="0">
    <w:p w:rsidR="00B13395" w:rsidRDefault="00B13395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615266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615266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395" w:rsidRDefault="00B13395" w:rsidP="00197650">
      <w:pPr>
        <w:spacing w:after="0" w:line="240" w:lineRule="auto"/>
      </w:pPr>
      <w:r>
        <w:separator/>
      </w:r>
    </w:p>
  </w:footnote>
  <w:footnote w:type="continuationSeparator" w:id="0">
    <w:p w:rsidR="00B13395" w:rsidRDefault="00B13395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04D7D"/>
    <w:multiLevelType w:val="hybridMultilevel"/>
    <w:tmpl w:val="DD708C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178D8"/>
    <w:multiLevelType w:val="hybridMultilevel"/>
    <w:tmpl w:val="B756F380"/>
    <w:lvl w:ilvl="0" w:tplc="04150017">
      <w:start w:val="1"/>
      <w:numFmt w:val="lowerLetter"/>
      <w:lvlText w:val="%1)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8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57FE"/>
    <w:multiLevelType w:val="multilevel"/>
    <w:tmpl w:val="E33295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vertAlign w:val="superscrip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6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36579"/>
    <w:rsid w:val="00051C3F"/>
    <w:rsid w:val="000651F1"/>
    <w:rsid w:val="00074207"/>
    <w:rsid w:val="00091484"/>
    <w:rsid w:val="000A3C39"/>
    <w:rsid w:val="000B32C7"/>
    <w:rsid w:val="000C6063"/>
    <w:rsid w:val="000D24F7"/>
    <w:rsid w:val="00100DF0"/>
    <w:rsid w:val="00141DE7"/>
    <w:rsid w:val="001431F3"/>
    <w:rsid w:val="00150DF3"/>
    <w:rsid w:val="001907EE"/>
    <w:rsid w:val="00197650"/>
    <w:rsid w:val="001A1631"/>
    <w:rsid w:val="001A7020"/>
    <w:rsid w:val="001B4956"/>
    <w:rsid w:val="001D2894"/>
    <w:rsid w:val="001E7BE6"/>
    <w:rsid w:val="00200416"/>
    <w:rsid w:val="00254872"/>
    <w:rsid w:val="00286E29"/>
    <w:rsid w:val="002A6FFD"/>
    <w:rsid w:val="002C087B"/>
    <w:rsid w:val="002C43F2"/>
    <w:rsid w:val="002E6ADA"/>
    <w:rsid w:val="00350B47"/>
    <w:rsid w:val="003627BA"/>
    <w:rsid w:val="00386754"/>
    <w:rsid w:val="00397FAF"/>
    <w:rsid w:val="003A49B9"/>
    <w:rsid w:val="003B7D61"/>
    <w:rsid w:val="003C059F"/>
    <w:rsid w:val="003C7A7F"/>
    <w:rsid w:val="0040411C"/>
    <w:rsid w:val="00410A87"/>
    <w:rsid w:val="00415E66"/>
    <w:rsid w:val="00451E50"/>
    <w:rsid w:val="00463205"/>
    <w:rsid w:val="004A3D2B"/>
    <w:rsid w:val="004D22D6"/>
    <w:rsid w:val="004D386E"/>
    <w:rsid w:val="004E10B9"/>
    <w:rsid w:val="005049A9"/>
    <w:rsid w:val="005322B7"/>
    <w:rsid w:val="00564ECD"/>
    <w:rsid w:val="005679F0"/>
    <w:rsid w:val="00573ABC"/>
    <w:rsid w:val="005923C2"/>
    <w:rsid w:val="00597E8F"/>
    <w:rsid w:val="005B7C5C"/>
    <w:rsid w:val="005C4CCA"/>
    <w:rsid w:val="005F077F"/>
    <w:rsid w:val="005F2909"/>
    <w:rsid w:val="00602037"/>
    <w:rsid w:val="00615266"/>
    <w:rsid w:val="00696A05"/>
    <w:rsid w:val="006B5477"/>
    <w:rsid w:val="006C6E36"/>
    <w:rsid w:val="006E0F00"/>
    <w:rsid w:val="0070197E"/>
    <w:rsid w:val="00712D79"/>
    <w:rsid w:val="00716D6E"/>
    <w:rsid w:val="007203D9"/>
    <w:rsid w:val="00720AD9"/>
    <w:rsid w:val="007A412F"/>
    <w:rsid w:val="007B61FB"/>
    <w:rsid w:val="007F04CB"/>
    <w:rsid w:val="00817133"/>
    <w:rsid w:val="00851CB9"/>
    <w:rsid w:val="008642EC"/>
    <w:rsid w:val="008660D5"/>
    <w:rsid w:val="008851CD"/>
    <w:rsid w:val="008B34B8"/>
    <w:rsid w:val="008C40D9"/>
    <w:rsid w:val="008E1D18"/>
    <w:rsid w:val="008E524E"/>
    <w:rsid w:val="009235B0"/>
    <w:rsid w:val="00952A9B"/>
    <w:rsid w:val="00960F7E"/>
    <w:rsid w:val="009623E1"/>
    <w:rsid w:val="00964964"/>
    <w:rsid w:val="00984907"/>
    <w:rsid w:val="009B5E24"/>
    <w:rsid w:val="009E3763"/>
    <w:rsid w:val="00A16757"/>
    <w:rsid w:val="00A52D97"/>
    <w:rsid w:val="00A54E76"/>
    <w:rsid w:val="00A93FD3"/>
    <w:rsid w:val="00AC181B"/>
    <w:rsid w:val="00AE5D03"/>
    <w:rsid w:val="00B13395"/>
    <w:rsid w:val="00B20401"/>
    <w:rsid w:val="00B55FEC"/>
    <w:rsid w:val="00B62684"/>
    <w:rsid w:val="00B8634E"/>
    <w:rsid w:val="00BC306B"/>
    <w:rsid w:val="00C36796"/>
    <w:rsid w:val="00C63C16"/>
    <w:rsid w:val="00C8797C"/>
    <w:rsid w:val="00C90922"/>
    <w:rsid w:val="00CB771A"/>
    <w:rsid w:val="00CC6EA8"/>
    <w:rsid w:val="00CD049D"/>
    <w:rsid w:val="00D108C5"/>
    <w:rsid w:val="00D5728D"/>
    <w:rsid w:val="00D67435"/>
    <w:rsid w:val="00D86AED"/>
    <w:rsid w:val="00D9383A"/>
    <w:rsid w:val="00DA3B91"/>
    <w:rsid w:val="00DE2194"/>
    <w:rsid w:val="00DF5CB8"/>
    <w:rsid w:val="00E7200D"/>
    <w:rsid w:val="00EA61DE"/>
    <w:rsid w:val="00F15984"/>
    <w:rsid w:val="00F21015"/>
    <w:rsid w:val="00F25C70"/>
    <w:rsid w:val="00F33CC8"/>
    <w:rsid w:val="00F539AC"/>
    <w:rsid w:val="00F804AF"/>
    <w:rsid w:val="00F8286E"/>
    <w:rsid w:val="00F83ED6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56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  <w:style w:type="table" w:styleId="Tabela-Siatka">
    <w:name w:val="Table Grid"/>
    <w:basedOn w:val="Standardowy"/>
    <w:uiPriority w:val="59"/>
    <w:rsid w:val="001B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54E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B7478-80A0-4EA9-8E12-2E4D774E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1586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6</cp:revision>
  <cp:lastPrinted>2014-12-09T14:39:00Z</cp:lastPrinted>
  <dcterms:created xsi:type="dcterms:W3CDTF">2016-12-13T16:16:00Z</dcterms:created>
  <dcterms:modified xsi:type="dcterms:W3CDTF">2016-12-13T20:46:00Z</dcterms:modified>
</cp:coreProperties>
</file>